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EF" w:rsidRDefault="003E583D" w:rsidP="005B0E8C">
      <w:pPr>
        <w:spacing w:after="0" w:line="240" w:lineRule="auto"/>
        <w:jc w:val="right"/>
        <w:rPr>
          <w:rFonts w:ascii="Arial" w:eastAsia="Arial" w:hAnsi="Arial" w:cs="Arial"/>
          <w:b/>
        </w:rPr>
      </w:pPr>
      <w:r>
        <w:rPr>
          <w:noProof/>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22874</wp:posOffset>
            </wp:positionV>
            <wp:extent cx="1457011" cy="550412"/>
            <wp:effectExtent l="0" t="0" r="0" b="2540"/>
            <wp:wrapNone/>
            <wp:docPr id="2" name="Imagem 2" descr="C:\Users\DANIEL~1.FAC\AppData\Local\Temp\logo_promove_curvel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1.FAC\AppData\Local\Temp\logo_promove_curvelo_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011" cy="550412"/>
                    </a:xfrm>
                    <a:prstGeom prst="rect">
                      <a:avLst/>
                    </a:prstGeom>
                    <a:noFill/>
                    <a:ln>
                      <a:noFill/>
                    </a:ln>
                  </pic:spPr>
                </pic:pic>
              </a:graphicData>
            </a:graphic>
            <wp14:sizeRelH relativeFrom="page">
              <wp14:pctWidth>0</wp14:pctWidth>
            </wp14:sizeRelH>
            <wp14:sizeRelV relativeFrom="page">
              <wp14:pctHeight>0</wp14:pctHeight>
            </wp14:sizeRelV>
          </wp:anchor>
        </w:drawing>
      </w:r>
      <w:r w:rsidR="005B0E8C">
        <w:t xml:space="preserve">    </w:t>
      </w:r>
      <w:r>
        <w:object w:dxaOrig="1296" w:dyaOrig="1235">
          <v:rect id="rectole0000000000" o:spid="_x0000_i1025" style="width:65.25pt;height:38.25pt" o:ole="" o:preferrelative="t" stroked="f">
            <v:imagedata r:id="rId7" o:title=""/>
          </v:rect>
          <o:OLEObject Type="Embed" ProgID="StaticMetafile" ShapeID="rectole0000000000" DrawAspect="Content" ObjectID="_1620743979" r:id="rId8"/>
        </w:object>
      </w:r>
    </w:p>
    <w:p w:rsidR="009175EF" w:rsidRDefault="009175EF">
      <w:pPr>
        <w:spacing w:after="0" w:line="240" w:lineRule="auto"/>
        <w:jc w:val="right"/>
        <w:rPr>
          <w:rFonts w:ascii="Arial" w:eastAsia="Arial" w:hAnsi="Arial" w:cs="Arial"/>
          <w:b/>
          <w:sz w:val="28"/>
        </w:rPr>
      </w:pPr>
    </w:p>
    <w:p w:rsidR="005B0E8C" w:rsidRDefault="00221697">
      <w:pPr>
        <w:spacing w:after="0" w:line="240" w:lineRule="auto"/>
        <w:jc w:val="center"/>
        <w:rPr>
          <w:rFonts w:ascii="Arial" w:eastAsia="Arial" w:hAnsi="Arial" w:cs="Arial"/>
          <w:b/>
          <w:sz w:val="18"/>
        </w:rPr>
      </w:pPr>
      <w:r>
        <w:rPr>
          <w:rFonts w:ascii="Arial" w:eastAsia="Arial" w:hAnsi="Arial" w:cs="Arial"/>
          <w:b/>
          <w:sz w:val="18"/>
        </w:rPr>
        <w:t>FACULDADE DE CIÊNCIAS HUMANAS DE CURVELO</w:t>
      </w:r>
    </w:p>
    <w:p w:rsidR="003E583D" w:rsidRDefault="003E583D">
      <w:pPr>
        <w:spacing w:after="0" w:line="240" w:lineRule="auto"/>
        <w:jc w:val="center"/>
        <w:rPr>
          <w:rFonts w:ascii="Arial" w:eastAsia="Arial" w:hAnsi="Arial" w:cs="Arial"/>
          <w:b/>
          <w:sz w:val="18"/>
        </w:rPr>
      </w:pPr>
    </w:p>
    <w:p w:rsidR="00C74D88" w:rsidRDefault="003E583D">
      <w:pPr>
        <w:spacing w:after="0" w:line="240" w:lineRule="auto"/>
        <w:jc w:val="center"/>
        <w:rPr>
          <w:rFonts w:ascii="Arial" w:eastAsia="Arial" w:hAnsi="Arial" w:cs="Arial"/>
          <w:b/>
          <w:sz w:val="18"/>
        </w:rPr>
      </w:pPr>
      <w:r>
        <w:rPr>
          <w:rFonts w:ascii="Arial" w:eastAsia="Arial" w:hAnsi="Arial" w:cs="Arial"/>
          <w:b/>
          <w:sz w:val="18"/>
        </w:rPr>
        <w:t>FACULDADE</w:t>
      </w:r>
      <w:r w:rsidR="005B0E8C">
        <w:rPr>
          <w:rFonts w:ascii="Arial" w:eastAsia="Arial" w:hAnsi="Arial" w:cs="Arial"/>
          <w:b/>
          <w:sz w:val="18"/>
        </w:rPr>
        <w:t xml:space="preserve"> PROMOVE CURVELO</w:t>
      </w:r>
    </w:p>
    <w:p w:rsidR="009175EF" w:rsidRDefault="00221697">
      <w:pPr>
        <w:spacing w:after="0" w:line="240" w:lineRule="auto"/>
        <w:jc w:val="center"/>
        <w:rPr>
          <w:rFonts w:ascii="Arial" w:eastAsia="Arial" w:hAnsi="Arial" w:cs="Arial"/>
          <w:b/>
          <w:sz w:val="18"/>
        </w:rPr>
      </w:pPr>
      <w:r>
        <w:rPr>
          <w:rFonts w:ascii="Arial" w:eastAsia="Arial" w:hAnsi="Arial" w:cs="Arial"/>
          <w:b/>
          <w:sz w:val="18"/>
        </w:rPr>
        <w:t xml:space="preserve"> </w:t>
      </w:r>
    </w:p>
    <w:p w:rsidR="009175EF" w:rsidRDefault="00221697">
      <w:pPr>
        <w:spacing w:after="0" w:line="240" w:lineRule="auto"/>
        <w:jc w:val="center"/>
        <w:rPr>
          <w:rFonts w:ascii="Arial" w:eastAsia="Arial" w:hAnsi="Arial" w:cs="Arial"/>
          <w:b/>
          <w:sz w:val="18"/>
        </w:rPr>
      </w:pPr>
      <w:r>
        <w:rPr>
          <w:rFonts w:ascii="Arial" w:eastAsia="Arial" w:hAnsi="Arial" w:cs="Arial"/>
          <w:b/>
          <w:sz w:val="18"/>
        </w:rPr>
        <w:t>EDITAL DO PROCESSO SELETIVO / VESTI</w:t>
      </w:r>
      <w:r w:rsidR="00A769C0">
        <w:rPr>
          <w:rFonts w:ascii="Arial" w:eastAsia="Arial" w:hAnsi="Arial" w:cs="Arial"/>
          <w:b/>
          <w:sz w:val="18"/>
        </w:rPr>
        <w:t>BULAR AGENDADO E TRADICIONAL – 2</w:t>
      </w:r>
      <w:r w:rsidR="004038FB">
        <w:rPr>
          <w:rFonts w:ascii="Arial" w:eastAsia="Arial" w:hAnsi="Arial" w:cs="Arial"/>
          <w:b/>
          <w:sz w:val="18"/>
        </w:rPr>
        <w:t>.º SEMESTRE/2019</w:t>
      </w:r>
    </w:p>
    <w:p w:rsidR="009175EF" w:rsidRDefault="009175EF">
      <w:pPr>
        <w:spacing w:after="0" w:line="240" w:lineRule="auto"/>
        <w:jc w:val="center"/>
        <w:rPr>
          <w:rFonts w:ascii="Arial" w:eastAsia="Arial" w:hAnsi="Arial" w:cs="Arial"/>
          <w:sz w:val="18"/>
        </w:rPr>
      </w:pPr>
    </w:p>
    <w:p w:rsidR="009175EF" w:rsidRDefault="009175EF">
      <w:pPr>
        <w:spacing w:after="0" w:line="240" w:lineRule="auto"/>
        <w:jc w:val="center"/>
        <w:rPr>
          <w:rFonts w:ascii="Arial" w:eastAsia="Arial" w:hAnsi="Arial" w:cs="Arial"/>
          <w:sz w:val="18"/>
        </w:rPr>
      </w:pPr>
    </w:p>
    <w:p w:rsidR="009175EF" w:rsidRDefault="00221697">
      <w:pPr>
        <w:spacing w:after="0" w:line="240" w:lineRule="auto"/>
        <w:jc w:val="both"/>
        <w:rPr>
          <w:rFonts w:ascii="Arial" w:eastAsia="Arial" w:hAnsi="Arial" w:cs="Arial"/>
          <w:b/>
          <w:sz w:val="18"/>
        </w:rPr>
      </w:pPr>
      <w:r>
        <w:rPr>
          <w:rFonts w:ascii="Arial" w:eastAsia="Arial" w:hAnsi="Arial" w:cs="Arial"/>
          <w:sz w:val="18"/>
        </w:rPr>
        <w:t>A FACULDADE DE CIÊNCIAS HUMANAS DE CURVELO,</w:t>
      </w:r>
      <w:r w:rsidR="005B0E8C">
        <w:rPr>
          <w:rFonts w:ascii="Arial" w:eastAsia="Arial" w:hAnsi="Arial" w:cs="Arial"/>
          <w:sz w:val="18"/>
        </w:rPr>
        <w:t xml:space="preserve"> e, FACULDADES PROMOVE CURVELO</w:t>
      </w:r>
      <w:r>
        <w:rPr>
          <w:rFonts w:ascii="Arial" w:eastAsia="Arial" w:hAnsi="Arial" w:cs="Arial"/>
          <w:sz w:val="18"/>
        </w:rPr>
        <w:t>, tornam público, na forma regimental e em consonância com as disposições legais, que estarão abertas as inscrições para o Processo Seletivo Agendado e Tradicional destinado a candidatos calouros que já concluíram o Ensino Médio, com a finalidad</w:t>
      </w:r>
      <w:r w:rsidR="005D206C">
        <w:rPr>
          <w:rFonts w:ascii="Arial" w:eastAsia="Arial" w:hAnsi="Arial" w:cs="Arial"/>
          <w:sz w:val="18"/>
        </w:rPr>
        <w:t xml:space="preserve">e de ingresso no </w:t>
      </w:r>
      <w:r w:rsidR="009C3FDC">
        <w:rPr>
          <w:rFonts w:ascii="Arial" w:eastAsia="Arial" w:hAnsi="Arial" w:cs="Arial"/>
          <w:sz w:val="18"/>
        </w:rPr>
        <w:t>segundo</w:t>
      </w:r>
      <w:r w:rsidR="00BF24C4">
        <w:rPr>
          <w:rFonts w:ascii="Arial" w:eastAsia="Arial" w:hAnsi="Arial" w:cs="Arial"/>
          <w:sz w:val="18"/>
        </w:rPr>
        <w:t xml:space="preserve"> semestre de 2019</w:t>
      </w:r>
      <w:r>
        <w:rPr>
          <w:rFonts w:ascii="Arial" w:eastAsia="Arial" w:hAnsi="Arial" w:cs="Arial"/>
          <w:sz w:val="18"/>
        </w:rPr>
        <w:t xml:space="preserve">, para os cursos de: </w:t>
      </w:r>
    </w:p>
    <w:p w:rsidR="009175EF" w:rsidRDefault="009175EF">
      <w:pPr>
        <w:spacing w:after="0" w:line="240" w:lineRule="auto"/>
        <w:jc w:val="both"/>
        <w:rPr>
          <w:rFonts w:ascii="Arial" w:eastAsia="Arial" w:hAnsi="Arial" w:cs="Arial"/>
          <w:b/>
          <w:sz w:val="18"/>
        </w:rPr>
      </w:pPr>
    </w:p>
    <w:p w:rsidR="009175EF" w:rsidRDefault="00221697">
      <w:pPr>
        <w:spacing w:after="0" w:line="240" w:lineRule="auto"/>
        <w:jc w:val="both"/>
        <w:rPr>
          <w:rFonts w:ascii="Arial" w:eastAsia="Arial" w:hAnsi="Arial" w:cs="Arial"/>
          <w:b/>
          <w:sz w:val="18"/>
        </w:rPr>
      </w:pPr>
      <w:r>
        <w:rPr>
          <w:rFonts w:ascii="Arial" w:eastAsia="Arial" w:hAnsi="Arial" w:cs="Arial"/>
          <w:b/>
          <w:sz w:val="18"/>
        </w:rPr>
        <w:t xml:space="preserve">Bacharelado: </w:t>
      </w:r>
      <w:r>
        <w:rPr>
          <w:rFonts w:ascii="Arial" w:eastAsia="Arial" w:hAnsi="Arial" w:cs="Arial"/>
          <w:sz w:val="18"/>
        </w:rPr>
        <w:t xml:space="preserve"> No</w:t>
      </w:r>
      <w:r w:rsidR="00764346">
        <w:rPr>
          <w:rFonts w:ascii="Arial" w:eastAsia="Arial" w:hAnsi="Arial" w:cs="Arial"/>
          <w:sz w:val="18"/>
        </w:rPr>
        <w:t>turno</w:t>
      </w:r>
      <w:r>
        <w:rPr>
          <w:rFonts w:ascii="Arial" w:eastAsia="Arial" w:hAnsi="Arial" w:cs="Arial"/>
          <w:b/>
          <w:sz w:val="18"/>
        </w:rPr>
        <w:t xml:space="preserve"> </w:t>
      </w:r>
    </w:p>
    <w:p w:rsidR="009175EF" w:rsidRDefault="009175EF">
      <w:pPr>
        <w:spacing w:after="0" w:line="240" w:lineRule="auto"/>
        <w:jc w:val="both"/>
        <w:rPr>
          <w:rFonts w:ascii="Arial" w:eastAsia="Arial" w:hAnsi="Arial" w:cs="Arial"/>
          <w:sz w:val="18"/>
          <w:u w:val="single"/>
        </w:rPr>
      </w:pPr>
    </w:p>
    <w:tbl>
      <w:tblPr>
        <w:tblW w:w="0" w:type="auto"/>
        <w:tblInd w:w="98" w:type="dxa"/>
        <w:tblCellMar>
          <w:left w:w="10" w:type="dxa"/>
          <w:right w:w="10" w:type="dxa"/>
        </w:tblCellMar>
        <w:tblLook w:val="0000" w:firstRow="0" w:lastRow="0" w:firstColumn="0" w:lastColumn="0" w:noHBand="0" w:noVBand="0"/>
      </w:tblPr>
      <w:tblGrid>
        <w:gridCol w:w="6814"/>
      </w:tblGrid>
      <w:tr w:rsidR="00221697" w:rsidTr="002B5954">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1697" w:rsidRPr="009C3FDC" w:rsidRDefault="003E583D">
            <w:pPr>
              <w:spacing w:after="0" w:line="240" w:lineRule="auto"/>
              <w:jc w:val="both"/>
              <w:rPr>
                <w:rFonts w:ascii="Arial" w:eastAsia="Arial" w:hAnsi="Arial" w:cs="Arial"/>
                <w:b/>
                <w:sz w:val="18"/>
              </w:rPr>
            </w:pPr>
            <w:proofErr w:type="gramStart"/>
            <w:r>
              <w:rPr>
                <w:rFonts w:ascii="Arial" w:eastAsia="Arial" w:hAnsi="Arial" w:cs="Arial"/>
                <w:b/>
                <w:sz w:val="18"/>
              </w:rPr>
              <w:t>Provas :</w:t>
            </w:r>
            <w:proofErr w:type="gramEnd"/>
            <w:r>
              <w:rPr>
                <w:rFonts w:ascii="Arial" w:eastAsia="Arial" w:hAnsi="Arial" w:cs="Arial"/>
                <w:b/>
                <w:sz w:val="18"/>
              </w:rPr>
              <w:t xml:space="preserve"> Enfermagem – Engenharia Civil – Gestão de Agronegócios </w:t>
            </w:r>
          </w:p>
        </w:tc>
      </w:tr>
      <w:tr w:rsidR="003E583D" w:rsidTr="002B5954">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83D" w:rsidRDefault="003E583D" w:rsidP="003E583D">
            <w:pPr>
              <w:spacing w:after="0" w:line="240" w:lineRule="auto"/>
              <w:rPr>
                <w:rFonts w:ascii="Arial" w:eastAsia="Arial" w:hAnsi="Arial" w:cs="Arial"/>
                <w:b/>
                <w:sz w:val="18"/>
              </w:rPr>
            </w:pPr>
            <w:r>
              <w:rPr>
                <w:rFonts w:ascii="Arial" w:eastAsia="Arial" w:hAnsi="Arial" w:cs="Arial"/>
                <w:b/>
                <w:sz w:val="18"/>
              </w:rPr>
              <w:t>Língua Portuguesa – peso 03</w:t>
            </w:r>
          </w:p>
        </w:tc>
      </w:tr>
      <w:tr w:rsidR="003E583D" w:rsidTr="002B5954">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83D" w:rsidRDefault="003E583D" w:rsidP="003E583D">
            <w:pPr>
              <w:spacing w:after="0" w:line="240" w:lineRule="auto"/>
              <w:rPr>
                <w:rFonts w:ascii="Arial" w:eastAsia="Arial" w:hAnsi="Arial" w:cs="Arial"/>
                <w:b/>
                <w:sz w:val="18"/>
              </w:rPr>
            </w:pPr>
            <w:r>
              <w:rPr>
                <w:rFonts w:ascii="Arial" w:eastAsia="Arial" w:hAnsi="Arial" w:cs="Arial"/>
                <w:b/>
                <w:sz w:val="18"/>
              </w:rPr>
              <w:t>Matemática – peso 02</w:t>
            </w:r>
          </w:p>
        </w:tc>
      </w:tr>
      <w:tr w:rsidR="003E583D" w:rsidTr="002B5954">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83D" w:rsidRDefault="003E583D" w:rsidP="003E583D">
            <w:pPr>
              <w:spacing w:after="0" w:line="240" w:lineRule="auto"/>
              <w:rPr>
                <w:rFonts w:ascii="Arial" w:eastAsia="Arial" w:hAnsi="Arial" w:cs="Arial"/>
                <w:b/>
                <w:sz w:val="18"/>
              </w:rPr>
            </w:pPr>
            <w:r>
              <w:rPr>
                <w:rFonts w:ascii="Arial" w:eastAsia="Arial" w:hAnsi="Arial" w:cs="Arial"/>
                <w:b/>
                <w:sz w:val="18"/>
              </w:rPr>
              <w:t xml:space="preserve">Conhecimentos Gerais – 04 </w:t>
            </w:r>
          </w:p>
        </w:tc>
      </w:tr>
      <w:tr w:rsidR="003E583D" w:rsidTr="002B5954">
        <w:trPr>
          <w:trHeight w:val="1"/>
        </w:trPr>
        <w:tc>
          <w:tcPr>
            <w:tcW w:w="6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83D" w:rsidRDefault="003E583D" w:rsidP="003E583D">
            <w:pPr>
              <w:tabs>
                <w:tab w:val="left" w:pos="1206"/>
              </w:tabs>
              <w:spacing w:after="0" w:line="240" w:lineRule="auto"/>
              <w:rPr>
                <w:rFonts w:ascii="Arial" w:eastAsia="Arial" w:hAnsi="Arial" w:cs="Arial"/>
                <w:b/>
                <w:sz w:val="18"/>
              </w:rPr>
            </w:pPr>
            <w:r>
              <w:rPr>
                <w:rFonts w:ascii="Arial" w:eastAsia="Arial" w:hAnsi="Arial" w:cs="Arial"/>
                <w:b/>
                <w:sz w:val="18"/>
              </w:rPr>
              <w:t>Redação</w:t>
            </w:r>
            <w:r>
              <w:rPr>
                <w:rFonts w:ascii="Arial" w:eastAsia="Arial" w:hAnsi="Arial" w:cs="Arial"/>
                <w:b/>
                <w:sz w:val="18"/>
              </w:rPr>
              <w:tab/>
              <w:t xml:space="preserve"> - 01</w:t>
            </w:r>
          </w:p>
        </w:tc>
      </w:tr>
    </w:tbl>
    <w:p w:rsidR="00B45A77" w:rsidRDefault="00B45A77">
      <w:pPr>
        <w:spacing w:after="0" w:line="240" w:lineRule="auto"/>
        <w:jc w:val="both"/>
        <w:rPr>
          <w:rFonts w:ascii="Arial" w:eastAsia="Arial" w:hAnsi="Arial" w:cs="Arial"/>
          <w:sz w:val="18"/>
        </w:rPr>
      </w:pPr>
    </w:p>
    <w:p w:rsidR="009175EF" w:rsidRDefault="00221697">
      <w:pPr>
        <w:spacing w:after="0" w:line="240" w:lineRule="auto"/>
        <w:jc w:val="both"/>
        <w:rPr>
          <w:rFonts w:ascii="Arial" w:eastAsia="Arial" w:hAnsi="Arial" w:cs="Arial"/>
          <w:sz w:val="18"/>
        </w:rPr>
      </w:pPr>
      <w:r>
        <w:rPr>
          <w:rFonts w:ascii="Arial" w:eastAsia="Arial" w:hAnsi="Arial" w:cs="Arial"/>
          <w:sz w:val="18"/>
        </w:rPr>
        <w:t>No processo seletivo serão distribuídas bolsas de estudo conforme tabela abaixo:</w:t>
      </w:r>
    </w:p>
    <w:p w:rsidR="009175EF" w:rsidRDefault="009175EF">
      <w:pPr>
        <w:spacing w:after="0" w:line="240" w:lineRule="auto"/>
        <w:jc w:val="both"/>
        <w:rPr>
          <w:rFonts w:ascii="Arial" w:eastAsia="Arial" w:hAnsi="Arial" w:cs="Arial"/>
          <w:sz w:val="18"/>
        </w:rPr>
      </w:pPr>
    </w:p>
    <w:p w:rsidR="009175EF" w:rsidRDefault="009175EF">
      <w:pPr>
        <w:spacing w:after="0" w:line="240" w:lineRule="auto"/>
        <w:jc w:val="both"/>
        <w:rPr>
          <w:rFonts w:ascii="Arial" w:eastAsia="Arial" w:hAnsi="Arial" w:cs="Arial"/>
          <w:sz w:val="18"/>
        </w:rPr>
      </w:pPr>
    </w:p>
    <w:p w:rsidR="009175EF" w:rsidRDefault="00221697">
      <w:pPr>
        <w:spacing w:after="0" w:line="240" w:lineRule="auto"/>
        <w:jc w:val="both"/>
        <w:rPr>
          <w:rFonts w:ascii="Arial" w:eastAsia="Arial" w:hAnsi="Arial" w:cs="Arial"/>
          <w:i/>
          <w:sz w:val="18"/>
          <w:u w:val="single"/>
        </w:rPr>
      </w:pPr>
      <w:r>
        <w:rPr>
          <w:rFonts w:ascii="Arial" w:eastAsia="Arial" w:hAnsi="Arial" w:cs="Arial"/>
          <w:i/>
          <w:sz w:val="18"/>
          <w:u w:val="single"/>
        </w:rPr>
        <w:t>1º lugar geral Superior</w:t>
      </w:r>
      <w:proofErr w:type="gramStart"/>
      <w:r>
        <w:rPr>
          <w:rFonts w:ascii="Arial" w:eastAsia="Arial" w:hAnsi="Arial" w:cs="Arial"/>
          <w:i/>
          <w:sz w:val="18"/>
          <w:u w:val="single"/>
        </w:rPr>
        <w:t xml:space="preserve">  </w:t>
      </w:r>
      <w:proofErr w:type="gramEnd"/>
      <w:r>
        <w:rPr>
          <w:rFonts w:ascii="Arial" w:eastAsia="Arial" w:hAnsi="Arial" w:cs="Arial"/>
          <w:i/>
          <w:sz w:val="18"/>
          <w:u w:val="single"/>
        </w:rPr>
        <w:t xml:space="preserve">Bacharelado – bolsa de 90% </w:t>
      </w:r>
    </w:p>
    <w:p w:rsidR="009175EF" w:rsidRDefault="00221697">
      <w:pPr>
        <w:spacing w:after="0" w:line="240" w:lineRule="auto"/>
        <w:jc w:val="both"/>
        <w:rPr>
          <w:rFonts w:ascii="Arial" w:eastAsia="Arial" w:hAnsi="Arial" w:cs="Arial"/>
          <w:i/>
          <w:sz w:val="18"/>
          <w:u w:val="single"/>
        </w:rPr>
      </w:pPr>
      <w:r>
        <w:rPr>
          <w:rFonts w:ascii="Arial" w:eastAsia="Arial" w:hAnsi="Arial" w:cs="Arial"/>
          <w:i/>
          <w:sz w:val="18"/>
          <w:u w:val="single"/>
        </w:rPr>
        <w:t xml:space="preserve">2º lugar </w:t>
      </w:r>
      <w:r w:rsidR="003E583D">
        <w:rPr>
          <w:rFonts w:ascii="Arial" w:eastAsia="Arial" w:hAnsi="Arial" w:cs="Arial"/>
          <w:i/>
          <w:sz w:val="18"/>
          <w:u w:val="single"/>
        </w:rPr>
        <w:t xml:space="preserve">geral </w:t>
      </w:r>
      <w:r>
        <w:rPr>
          <w:rFonts w:ascii="Arial" w:eastAsia="Arial" w:hAnsi="Arial" w:cs="Arial"/>
          <w:i/>
          <w:sz w:val="18"/>
          <w:u w:val="single"/>
        </w:rPr>
        <w:t>Superior Bacharelado</w:t>
      </w:r>
      <w:r w:rsidR="00CA73F2">
        <w:rPr>
          <w:rFonts w:ascii="Arial" w:eastAsia="Arial" w:hAnsi="Arial" w:cs="Arial"/>
          <w:i/>
          <w:sz w:val="18"/>
          <w:u w:val="single"/>
        </w:rPr>
        <w:t xml:space="preserve"> </w:t>
      </w:r>
      <w:r>
        <w:rPr>
          <w:rFonts w:ascii="Arial" w:eastAsia="Arial" w:hAnsi="Arial" w:cs="Arial"/>
          <w:i/>
          <w:sz w:val="18"/>
          <w:u w:val="single"/>
        </w:rPr>
        <w:t xml:space="preserve">bolsa de </w:t>
      </w:r>
      <w:r w:rsidR="00CA73F2">
        <w:rPr>
          <w:rFonts w:ascii="Arial" w:eastAsia="Arial" w:hAnsi="Arial" w:cs="Arial"/>
          <w:i/>
          <w:sz w:val="18"/>
          <w:u w:val="single"/>
        </w:rPr>
        <w:t>7</w:t>
      </w:r>
      <w:r>
        <w:rPr>
          <w:rFonts w:ascii="Arial" w:eastAsia="Arial" w:hAnsi="Arial" w:cs="Arial"/>
          <w:i/>
          <w:sz w:val="18"/>
          <w:u w:val="single"/>
        </w:rPr>
        <w:t>0%</w:t>
      </w:r>
    </w:p>
    <w:p w:rsidR="009175EF" w:rsidRDefault="00221697">
      <w:pPr>
        <w:spacing w:after="0" w:line="240" w:lineRule="auto"/>
        <w:jc w:val="both"/>
        <w:rPr>
          <w:rFonts w:ascii="Arial" w:eastAsia="Arial" w:hAnsi="Arial" w:cs="Arial"/>
          <w:i/>
          <w:sz w:val="18"/>
          <w:u w:val="single"/>
        </w:rPr>
      </w:pPr>
      <w:r>
        <w:rPr>
          <w:rFonts w:ascii="Arial" w:eastAsia="Arial" w:hAnsi="Arial" w:cs="Arial"/>
          <w:i/>
          <w:sz w:val="18"/>
          <w:u w:val="single"/>
        </w:rPr>
        <w:t>3º lugar Superior Bacharelado</w:t>
      </w:r>
      <w:r w:rsidR="00CA73F2">
        <w:rPr>
          <w:rFonts w:ascii="Arial" w:eastAsia="Arial" w:hAnsi="Arial" w:cs="Arial"/>
          <w:i/>
          <w:sz w:val="18"/>
          <w:u w:val="single"/>
        </w:rPr>
        <w:t xml:space="preserve"> de cada Curso</w:t>
      </w:r>
      <w:r>
        <w:rPr>
          <w:rFonts w:ascii="Arial" w:eastAsia="Arial" w:hAnsi="Arial" w:cs="Arial"/>
          <w:i/>
          <w:sz w:val="18"/>
          <w:u w:val="single"/>
        </w:rPr>
        <w:t xml:space="preserve"> - bolsa de </w:t>
      </w:r>
      <w:r w:rsidR="00CA73F2">
        <w:rPr>
          <w:rFonts w:ascii="Arial" w:eastAsia="Arial" w:hAnsi="Arial" w:cs="Arial"/>
          <w:i/>
          <w:sz w:val="18"/>
          <w:u w:val="single"/>
        </w:rPr>
        <w:t>50</w:t>
      </w:r>
      <w:r>
        <w:rPr>
          <w:rFonts w:ascii="Arial" w:eastAsia="Arial" w:hAnsi="Arial" w:cs="Arial"/>
          <w:i/>
          <w:sz w:val="18"/>
          <w:u w:val="single"/>
        </w:rPr>
        <w:t>%</w:t>
      </w:r>
    </w:p>
    <w:p w:rsidR="00CA73F2" w:rsidRDefault="00CA73F2">
      <w:pPr>
        <w:spacing w:after="0" w:line="240" w:lineRule="auto"/>
        <w:jc w:val="both"/>
        <w:rPr>
          <w:rFonts w:ascii="Arial" w:eastAsia="Arial" w:hAnsi="Arial" w:cs="Arial"/>
          <w:i/>
          <w:sz w:val="18"/>
          <w:u w:val="single"/>
        </w:rPr>
      </w:pPr>
    </w:p>
    <w:p w:rsidR="009175EF" w:rsidRDefault="009175EF">
      <w:pPr>
        <w:spacing w:after="0" w:line="240" w:lineRule="auto"/>
        <w:jc w:val="both"/>
        <w:rPr>
          <w:rFonts w:ascii="Arial" w:eastAsia="Arial" w:hAnsi="Arial" w:cs="Arial"/>
          <w:sz w:val="18"/>
        </w:rPr>
      </w:pPr>
    </w:p>
    <w:p w:rsidR="009175EF" w:rsidRDefault="00221697">
      <w:pPr>
        <w:spacing w:after="0" w:line="240" w:lineRule="auto"/>
        <w:jc w:val="both"/>
        <w:rPr>
          <w:rFonts w:ascii="Arial" w:eastAsia="Arial" w:hAnsi="Arial" w:cs="Arial"/>
          <w:sz w:val="18"/>
        </w:rPr>
      </w:pPr>
      <w:r>
        <w:rPr>
          <w:rFonts w:ascii="Arial" w:eastAsia="Arial" w:hAnsi="Arial" w:cs="Arial"/>
          <w:sz w:val="18"/>
        </w:rPr>
        <w:t>*As vagas estão condicionadas ao fechamento das turmas, que devem ter, no mínimo, 40 alunos pagantes (aprovados nas demais colocações do processo seletivo) matriculados no curso. Não sendo atendida esta condição, o processo seletivo será anulado.</w:t>
      </w:r>
    </w:p>
    <w:p w:rsidR="009175EF" w:rsidRDefault="009175EF">
      <w:pPr>
        <w:spacing w:after="0" w:line="240" w:lineRule="auto"/>
        <w:jc w:val="both"/>
        <w:rPr>
          <w:rFonts w:ascii="Arial" w:eastAsia="Arial" w:hAnsi="Arial" w:cs="Arial"/>
          <w:sz w:val="18"/>
        </w:rPr>
      </w:pPr>
    </w:p>
    <w:p w:rsidR="009175EF" w:rsidRDefault="009175EF">
      <w:pPr>
        <w:spacing w:after="0" w:line="240" w:lineRule="auto"/>
        <w:jc w:val="both"/>
        <w:rPr>
          <w:rFonts w:ascii="Arial" w:eastAsia="Arial" w:hAnsi="Arial" w:cs="Arial"/>
          <w:sz w:val="18"/>
        </w:rPr>
      </w:pPr>
    </w:p>
    <w:p w:rsidR="009175EF" w:rsidRDefault="00221697">
      <w:pPr>
        <w:keepNext/>
        <w:spacing w:after="0" w:line="240" w:lineRule="auto"/>
        <w:jc w:val="both"/>
        <w:rPr>
          <w:rFonts w:ascii="Arial" w:eastAsia="Arial" w:hAnsi="Arial" w:cs="Arial"/>
          <w:sz w:val="18"/>
        </w:rPr>
      </w:pPr>
      <w:r>
        <w:rPr>
          <w:rFonts w:ascii="Arial" w:eastAsia="Arial" w:hAnsi="Arial" w:cs="Arial"/>
          <w:b/>
          <w:sz w:val="18"/>
        </w:rPr>
        <w:t xml:space="preserve">1 </w:t>
      </w:r>
      <w:r>
        <w:rPr>
          <w:rFonts w:ascii="Arial" w:eastAsia="Arial" w:hAnsi="Arial" w:cs="Arial"/>
          <w:sz w:val="18"/>
        </w:rPr>
        <w:t xml:space="preserve">– </w:t>
      </w:r>
      <w:r>
        <w:rPr>
          <w:rFonts w:ascii="Arial" w:eastAsia="Arial" w:hAnsi="Arial" w:cs="Arial"/>
          <w:b/>
          <w:sz w:val="18"/>
        </w:rPr>
        <w:t>INSCRIÇÕES</w:t>
      </w:r>
      <w:r w:rsidR="00CA73F2">
        <w:rPr>
          <w:rFonts w:ascii="Arial" w:eastAsia="Arial" w:hAnsi="Arial" w:cs="Arial"/>
          <w:sz w:val="18"/>
        </w:rPr>
        <w:t>: Serão feitas na</w:t>
      </w:r>
      <w:r>
        <w:rPr>
          <w:rFonts w:ascii="Arial" w:eastAsia="Arial" w:hAnsi="Arial" w:cs="Arial"/>
          <w:sz w:val="18"/>
        </w:rPr>
        <w:t xml:space="preserve"> </w:t>
      </w:r>
      <w:r w:rsidR="00CA73F2">
        <w:rPr>
          <w:rFonts w:ascii="Arial" w:eastAsia="Arial" w:hAnsi="Arial" w:cs="Arial"/>
          <w:sz w:val="18"/>
        </w:rPr>
        <w:t>CENTRAL DE ATENDIMENTO DA FACIC</w:t>
      </w:r>
      <w:r>
        <w:rPr>
          <w:rFonts w:ascii="Arial" w:eastAsia="Arial" w:hAnsi="Arial" w:cs="Arial"/>
          <w:sz w:val="18"/>
        </w:rPr>
        <w:t xml:space="preserve">, na Avenida JK, 1441, Bairro Jockey Club – Curvelo / MG. E pelo site da FACIC: </w:t>
      </w:r>
      <w:hyperlink r:id="rId9">
        <w:r>
          <w:rPr>
            <w:rFonts w:ascii="Arial" w:eastAsia="Arial" w:hAnsi="Arial" w:cs="Arial"/>
            <w:color w:val="0000FF"/>
            <w:sz w:val="18"/>
            <w:u w:val="single"/>
          </w:rPr>
          <w:t>www.facic.br</w:t>
        </w:r>
      </w:hyperlink>
    </w:p>
    <w:p w:rsidR="009175EF" w:rsidRDefault="00221697">
      <w:pPr>
        <w:keepNext/>
        <w:spacing w:after="0" w:line="240" w:lineRule="auto"/>
        <w:jc w:val="both"/>
        <w:rPr>
          <w:rFonts w:ascii="Arial" w:eastAsia="Arial" w:hAnsi="Arial" w:cs="Arial"/>
          <w:sz w:val="18"/>
        </w:rPr>
      </w:pPr>
      <w:r>
        <w:rPr>
          <w:rFonts w:ascii="Arial" w:eastAsia="Arial" w:hAnsi="Arial" w:cs="Arial"/>
          <w:sz w:val="18"/>
        </w:rPr>
        <w:t>Aqueles que necessitam de atendimento especial devem</w:t>
      </w:r>
      <w:proofErr w:type="gramStart"/>
      <w:r w:rsidR="00CA73F2">
        <w:rPr>
          <w:rFonts w:ascii="Arial" w:eastAsia="Arial" w:hAnsi="Arial" w:cs="Arial"/>
          <w:sz w:val="18"/>
        </w:rPr>
        <w:t xml:space="preserve"> </w:t>
      </w:r>
      <w:r>
        <w:rPr>
          <w:rFonts w:ascii="Arial" w:eastAsia="Arial" w:hAnsi="Arial" w:cs="Arial"/>
          <w:sz w:val="18"/>
        </w:rPr>
        <w:t xml:space="preserve"> </w:t>
      </w:r>
      <w:proofErr w:type="gramEnd"/>
      <w:r>
        <w:rPr>
          <w:rFonts w:ascii="Arial" w:eastAsia="Arial" w:hAnsi="Arial" w:cs="Arial"/>
          <w:sz w:val="18"/>
        </w:rPr>
        <w:t>informar no ato da inscrição.</w:t>
      </w:r>
    </w:p>
    <w:p w:rsidR="009175EF" w:rsidRDefault="009175EF">
      <w:pPr>
        <w:spacing w:after="0" w:line="240" w:lineRule="auto"/>
        <w:rPr>
          <w:rFonts w:ascii="Times New Roman" w:eastAsia="Times New Roman" w:hAnsi="Times New Roman" w:cs="Times New Roman"/>
        </w:rPr>
      </w:pPr>
    </w:p>
    <w:p w:rsidR="009175EF" w:rsidRPr="00F3240A" w:rsidRDefault="00221697">
      <w:pPr>
        <w:keepNext/>
        <w:spacing w:after="0" w:line="240" w:lineRule="auto"/>
        <w:jc w:val="both"/>
        <w:rPr>
          <w:rFonts w:ascii="Arial" w:eastAsia="Arial" w:hAnsi="Arial" w:cs="Arial"/>
          <w:sz w:val="18"/>
        </w:rPr>
      </w:pPr>
      <w:r w:rsidRPr="00BF24C4">
        <w:rPr>
          <w:rFonts w:ascii="Arial" w:eastAsia="Arial" w:hAnsi="Arial" w:cs="Arial"/>
          <w:b/>
          <w:sz w:val="18"/>
        </w:rPr>
        <w:t>2 – PERÍODO DE INSCRIÇÕES</w:t>
      </w:r>
      <w:r w:rsidRPr="00BF24C4">
        <w:rPr>
          <w:rFonts w:ascii="Arial" w:eastAsia="Arial" w:hAnsi="Arial" w:cs="Arial"/>
          <w:sz w:val="18"/>
        </w:rPr>
        <w:t xml:space="preserve">: </w:t>
      </w:r>
      <w:r w:rsidRPr="00A769C0">
        <w:rPr>
          <w:rFonts w:ascii="Arial" w:eastAsia="Arial" w:hAnsi="Arial" w:cs="Arial"/>
          <w:sz w:val="18"/>
        </w:rPr>
        <w:t xml:space="preserve">de </w:t>
      </w:r>
      <w:r w:rsidR="00A769C0" w:rsidRPr="00A769C0">
        <w:rPr>
          <w:rFonts w:ascii="Arial" w:eastAsia="Arial" w:hAnsi="Arial" w:cs="Arial"/>
          <w:sz w:val="18"/>
        </w:rPr>
        <w:t>20</w:t>
      </w:r>
      <w:r w:rsidR="00BF24C4" w:rsidRPr="00A769C0">
        <w:rPr>
          <w:rFonts w:ascii="Arial" w:eastAsia="Arial" w:hAnsi="Arial" w:cs="Arial"/>
          <w:sz w:val="18"/>
        </w:rPr>
        <w:t xml:space="preserve"> de </w:t>
      </w:r>
      <w:r w:rsidR="00A769C0" w:rsidRPr="00A769C0">
        <w:rPr>
          <w:rFonts w:ascii="Arial" w:eastAsia="Arial" w:hAnsi="Arial" w:cs="Arial"/>
          <w:sz w:val="18"/>
        </w:rPr>
        <w:t>mai</w:t>
      </w:r>
      <w:r w:rsidR="00BF24C4" w:rsidRPr="00A769C0">
        <w:rPr>
          <w:rFonts w:ascii="Arial" w:eastAsia="Arial" w:hAnsi="Arial" w:cs="Arial"/>
          <w:sz w:val="18"/>
        </w:rPr>
        <w:t xml:space="preserve">o até </w:t>
      </w:r>
      <w:r w:rsidR="00A769C0" w:rsidRPr="00A769C0">
        <w:rPr>
          <w:rFonts w:ascii="Arial" w:eastAsia="Arial" w:hAnsi="Arial" w:cs="Arial"/>
          <w:sz w:val="18"/>
        </w:rPr>
        <w:t>21 de junho</w:t>
      </w:r>
      <w:r w:rsidR="00BF24C4" w:rsidRPr="00A769C0">
        <w:rPr>
          <w:rFonts w:ascii="Arial" w:eastAsia="Arial" w:hAnsi="Arial" w:cs="Arial"/>
          <w:sz w:val="18"/>
        </w:rPr>
        <w:t>.</w:t>
      </w:r>
    </w:p>
    <w:p w:rsidR="009175EF" w:rsidRDefault="009175EF">
      <w:pPr>
        <w:spacing w:after="0" w:line="240" w:lineRule="auto"/>
        <w:rPr>
          <w:rFonts w:ascii="Times New Roman" w:eastAsia="Times New Roman" w:hAnsi="Times New Roman" w:cs="Times New Roman"/>
        </w:rPr>
      </w:pPr>
    </w:p>
    <w:p w:rsidR="009175EF" w:rsidRPr="00BF24C4" w:rsidRDefault="00221697" w:rsidP="00BF24C4">
      <w:pPr>
        <w:keepNext/>
        <w:spacing w:after="0" w:line="240" w:lineRule="auto"/>
        <w:jc w:val="both"/>
        <w:rPr>
          <w:rFonts w:ascii="Arial" w:eastAsia="Arial" w:hAnsi="Arial" w:cs="Arial"/>
          <w:sz w:val="18"/>
        </w:rPr>
      </w:pPr>
      <w:r>
        <w:rPr>
          <w:rFonts w:ascii="Arial" w:eastAsia="Arial" w:hAnsi="Arial" w:cs="Arial"/>
          <w:b/>
          <w:sz w:val="18"/>
        </w:rPr>
        <w:t xml:space="preserve">3 – </w:t>
      </w:r>
      <w:proofErr w:type="gramStart"/>
      <w:r>
        <w:rPr>
          <w:rFonts w:ascii="Arial" w:eastAsia="Arial" w:hAnsi="Arial" w:cs="Arial"/>
          <w:b/>
          <w:sz w:val="18"/>
        </w:rPr>
        <w:t>PROVAS</w:t>
      </w:r>
      <w:r>
        <w:rPr>
          <w:rFonts w:ascii="Arial" w:eastAsia="Arial" w:hAnsi="Arial" w:cs="Arial"/>
          <w:sz w:val="18"/>
        </w:rPr>
        <w:t xml:space="preserve"> </w:t>
      </w:r>
      <w:r w:rsidR="00BF24C4">
        <w:rPr>
          <w:rFonts w:ascii="Arial" w:eastAsia="Arial" w:hAnsi="Arial" w:cs="Arial"/>
          <w:sz w:val="18"/>
        </w:rPr>
        <w:t>:</w:t>
      </w:r>
      <w:proofErr w:type="gramEnd"/>
      <w:r w:rsidR="00BF24C4">
        <w:rPr>
          <w:rFonts w:ascii="Arial" w:eastAsia="Arial" w:hAnsi="Arial" w:cs="Arial"/>
          <w:sz w:val="18"/>
        </w:rPr>
        <w:t xml:space="preserve"> </w:t>
      </w:r>
      <w:r w:rsidR="00A769C0">
        <w:rPr>
          <w:rFonts w:ascii="Times New Roman" w:eastAsia="Times New Roman" w:hAnsi="Times New Roman" w:cs="Times New Roman"/>
          <w:b/>
          <w:sz w:val="28"/>
          <w:szCs w:val="28"/>
        </w:rPr>
        <w:t>23</w:t>
      </w:r>
      <w:r w:rsidR="00BF24C4">
        <w:rPr>
          <w:rFonts w:ascii="Times New Roman" w:eastAsia="Times New Roman" w:hAnsi="Times New Roman" w:cs="Times New Roman"/>
          <w:b/>
          <w:sz w:val="28"/>
          <w:szCs w:val="28"/>
        </w:rPr>
        <w:t xml:space="preserve"> </w:t>
      </w:r>
      <w:r w:rsidR="00D6072C" w:rsidRPr="002B5954">
        <w:rPr>
          <w:rFonts w:ascii="Times New Roman" w:eastAsia="Times New Roman" w:hAnsi="Times New Roman" w:cs="Times New Roman"/>
          <w:b/>
          <w:sz w:val="28"/>
          <w:szCs w:val="28"/>
        </w:rPr>
        <w:t xml:space="preserve">de </w:t>
      </w:r>
      <w:r w:rsidR="00A769C0">
        <w:rPr>
          <w:rFonts w:ascii="Times New Roman" w:eastAsia="Times New Roman" w:hAnsi="Times New Roman" w:cs="Times New Roman"/>
          <w:b/>
          <w:sz w:val="28"/>
          <w:szCs w:val="28"/>
        </w:rPr>
        <w:t>junho</w:t>
      </w:r>
      <w:r w:rsidR="00BF24C4">
        <w:rPr>
          <w:rFonts w:ascii="Times New Roman" w:eastAsia="Times New Roman" w:hAnsi="Times New Roman" w:cs="Times New Roman"/>
          <w:b/>
          <w:sz w:val="28"/>
          <w:szCs w:val="28"/>
        </w:rPr>
        <w:t xml:space="preserve"> de </w:t>
      </w:r>
      <w:r w:rsidR="00BF24C4" w:rsidRPr="00BF24C4">
        <w:rPr>
          <w:rFonts w:ascii="Times New Roman" w:eastAsia="Times New Roman" w:hAnsi="Times New Roman" w:cs="Times New Roman"/>
          <w:b/>
          <w:sz w:val="28"/>
          <w:szCs w:val="28"/>
        </w:rPr>
        <w:t>2019</w:t>
      </w:r>
      <w:r w:rsidRPr="002B5954">
        <w:rPr>
          <w:rFonts w:ascii="Times New Roman" w:eastAsia="Times New Roman" w:hAnsi="Times New Roman" w:cs="Times New Roman"/>
          <w:b/>
          <w:sz w:val="28"/>
          <w:szCs w:val="28"/>
        </w:rPr>
        <w:t>.</w:t>
      </w:r>
    </w:p>
    <w:p w:rsidR="009175EF" w:rsidRDefault="009175EF">
      <w:pPr>
        <w:spacing w:after="0" w:line="240" w:lineRule="auto"/>
        <w:rPr>
          <w:rFonts w:ascii="Times New Roman" w:eastAsia="Times New Roman" w:hAnsi="Times New Roman" w:cs="Times New Roman"/>
          <w:b/>
        </w:rPr>
      </w:pPr>
    </w:p>
    <w:p w:rsidR="009175EF" w:rsidRDefault="00BF24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Horário da Prova: </w:t>
      </w:r>
      <w:r w:rsidR="00A769C0">
        <w:rPr>
          <w:rFonts w:ascii="Times New Roman" w:eastAsia="Times New Roman" w:hAnsi="Times New Roman" w:cs="Times New Roman"/>
          <w:b/>
        </w:rPr>
        <w:t>09:00</w:t>
      </w:r>
      <w:r w:rsidR="00221697">
        <w:rPr>
          <w:rFonts w:ascii="Times New Roman" w:eastAsia="Times New Roman" w:hAnsi="Times New Roman" w:cs="Times New Roman"/>
          <w:b/>
        </w:rPr>
        <w:t xml:space="preserve"> horas</w:t>
      </w:r>
    </w:p>
    <w:p w:rsidR="00A769C0" w:rsidRDefault="00A769C0">
      <w:pPr>
        <w:spacing w:after="0" w:line="240" w:lineRule="auto"/>
        <w:rPr>
          <w:rFonts w:ascii="Times New Roman" w:eastAsia="Times New Roman" w:hAnsi="Times New Roman" w:cs="Times New Roman"/>
          <w:b/>
        </w:rPr>
      </w:pPr>
      <w:r>
        <w:rPr>
          <w:rFonts w:ascii="Times New Roman" w:eastAsia="Times New Roman" w:hAnsi="Times New Roman" w:cs="Times New Roman"/>
          <w:b/>
        </w:rPr>
        <w:t>Abertura dos portões: 08:00 horas</w:t>
      </w:r>
    </w:p>
    <w:p w:rsidR="00A769C0" w:rsidRDefault="00A769C0">
      <w:pPr>
        <w:spacing w:after="0" w:line="240" w:lineRule="auto"/>
        <w:rPr>
          <w:rFonts w:ascii="Times New Roman" w:eastAsia="Times New Roman" w:hAnsi="Times New Roman" w:cs="Times New Roman"/>
          <w:b/>
        </w:rPr>
      </w:pPr>
      <w:r>
        <w:rPr>
          <w:rFonts w:ascii="Times New Roman" w:eastAsia="Times New Roman" w:hAnsi="Times New Roman" w:cs="Times New Roman"/>
          <w:b/>
        </w:rPr>
        <w:t>Término das provas: 13:00 horas</w:t>
      </w:r>
    </w:p>
    <w:p w:rsidR="009175EF" w:rsidRDefault="009175EF">
      <w:pPr>
        <w:spacing w:after="0" w:line="240" w:lineRule="auto"/>
        <w:rPr>
          <w:rFonts w:ascii="Times New Roman" w:eastAsia="Times New Roman" w:hAnsi="Times New Roman" w:cs="Times New Roman"/>
          <w:b/>
        </w:rPr>
      </w:pPr>
    </w:p>
    <w:p w:rsidR="009175EF" w:rsidRDefault="0022169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Local: Faculdade de Ciências Humanas de Curvelo </w:t>
      </w:r>
    </w:p>
    <w:p w:rsidR="00BF24C4" w:rsidRDefault="0039252A">
      <w:pPr>
        <w:spacing w:before="285" w:after="0" w:line="258" w:lineRule="auto"/>
        <w:rPr>
          <w:rFonts w:ascii="Arial" w:eastAsia="Arial" w:hAnsi="Arial" w:cs="Arial"/>
          <w:b/>
          <w:sz w:val="18"/>
        </w:rPr>
      </w:pPr>
      <w:r>
        <w:rPr>
          <w:rFonts w:ascii="Arial" w:eastAsia="Arial" w:hAnsi="Arial" w:cs="Arial"/>
          <w:b/>
          <w:sz w:val="18"/>
        </w:rPr>
        <w:t>Telefones: (38) 37222600 e (38) 984048589</w:t>
      </w:r>
    </w:p>
    <w:p w:rsidR="009175EF" w:rsidRDefault="00221697">
      <w:pPr>
        <w:spacing w:before="285" w:after="0" w:line="258" w:lineRule="auto"/>
        <w:rPr>
          <w:rFonts w:ascii="Arial" w:eastAsia="Arial" w:hAnsi="Arial" w:cs="Arial"/>
          <w:sz w:val="18"/>
        </w:rPr>
      </w:pPr>
      <w:r>
        <w:rPr>
          <w:rFonts w:ascii="Arial" w:eastAsia="Arial" w:hAnsi="Arial" w:cs="Arial"/>
          <w:b/>
          <w:sz w:val="18"/>
        </w:rPr>
        <w:t>3.1 - IDENTIFICAÇÃO DO PARTICIPANTE</w:t>
      </w:r>
      <w:r>
        <w:rPr>
          <w:rFonts w:ascii="Arial" w:eastAsia="Arial" w:hAnsi="Arial" w:cs="Arial"/>
          <w:sz w:val="18"/>
        </w:rPr>
        <w:t>: É obrigatória a apresentação de documento de identificação original com foto para a realização das provas.</w:t>
      </w:r>
    </w:p>
    <w:p w:rsidR="009175EF" w:rsidRDefault="00221697">
      <w:pPr>
        <w:spacing w:before="258" w:after="0" w:line="312" w:lineRule="auto"/>
        <w:jc w:val="both"/>
        <w:rPr>
          <w:rFonts w:ascii="Arial" w:eastAsia="Arial" w:hAnsi="Arial" w:cs="Arial"/>
          <w:sz w:val="18"/>
        </w:rPr>
      </w:pPr>
      <w:r>
        <w:rPr>
          <w:rFonts w:ascii="Arial" w:eastAsia="Arial" w:hAnsi="Arial" w:cs="Arial"/>
          <w:b/>
          <w:sz w:val="18"/>
        </w:rPr>
        <w:t>3.2</w:t>
      </w:r>
      <w:r>
        <w:rPr>
          <w:rFonts w:ascii="Arial" w:eastAsia="Arial" w:hAnsi="Arial" w:cs="Arial"/>
          <w:sz w:val="18"/>
        </w:rPr>
        <w:t xml:space="preserve"> Durante a aplicação do Exame, o PARTICIPANTE não poderá, sob pena de eliminação do Exame:</w:t>
      </w:r>
    </w:p>
    <w:p w:rsidR="009175EF" w:rsidRDefault="00221697">
      <w:pPr>
        <w:numPr>
          <w:ilvl w:val="0"/>
          <w:numId w:val="1"/>
        </w:numPr>
        <w:spacing w:before="285" w:after="0" w:line="240" w:lineRule="auto"/>
        <w:ind w:left="714" w:hanging="357"/>
        <w:rPr>
          <w:rFonts w:ascii="Arial" w:eastAsia="Arial" w:hAnsi="Arial" w:cs="Arial"/>
          <w:sz w:val="18"/>
        </w:rPr>
      </w:pPr>
      <w:r>
        <w:rPr>
          <w:rFonts w:ascii="Arial" w:eastAsia="Arial" w:hAnsi="Arial" w:cs="Arial"/>
          <w:sz w:val="18"/>
        </w:rPr>
        <w:t>Realizar qualquer espécie de consulta ou comunicar-se com outros PARTICIPANTES durante o período das provas.</w:t>
      </w:r>
    </w:p>
    <w:p w:rsidR="009175EF" w:rsidRDefault="00221697">
      <w:pPr>
        <w:numPr>
          <w:ilvl w:val="0"/>
          <w:numId w:val="1"/>
        </w:numPr>
        <w:spacing w:before="285" w:after="0" w:line="240" w:lineRule="auto"/>
        <w:ind w:left="714" w:hanging="357"/>
        <w:rPr>
          <w:rFonts w:ascii="Arial" w:eastAsia="Arial" w:hAnsi="Arial" w:cs="Arial"/>
          <w:sz w:val="18"/>
        </w:rPr>
      </w:pPr>
      <w:r>
        <w:rPr>
          <w:rFonts w:ascii="Arial" w:eastAsia="Arial" w:hAnsi="Arial" w:cs="Arial"/>
          <w:sz w:val="18"/>
        </w:rPr>
        <w:t>Tumultuar o ambiente.</w:t>
      </w:r>
    </w:p>
    <w:p w:rsidR="009175EF" w:rsidRDefault="00221697">
      <w:pPr>
        <w:numPr>
          <w:ilvl w:val="0"/>
          <w:numId w:val="1"/>
        </w:numPr>
        <w:spacing w:before="204" w:after="0" w:line="240" w:lineRule="auto"/>
        <w:ind w:left="714" w:hanging="357"/>
        <w:jc w:val="both"/>
        <w:rPr>
          <w:rFonts w:ascii="Arial" w:eastAsia="Arial" w:hAnsi="Arial" w:cs="Arial"/>
          <w:sz w:val="18"/>
        </w:rPr>
      </w:pPr>
      <w:r>
        <w:rPr>
          <w:rFonts w:ascii="Arial" w:eastAsia="Arial" w:hAnsi="Arial" w:cs="Arial"/>
          <w:sz w:val="18"/>
        </w:rPr>
        <w:t>Portar livros, manuais, impressos, anotações e quaisquer dispositivos eletrônicos, tais como: máquinas calculadoras, agendas eletrônicas ou similares, telefones celulares, </w:t>
      </w:r>
      <w:r>
        <w:rPr>
          <w:rFonts w:ascii="Arial" w:eastAsia="Arial" w:hAnsi="Arial" w:cs="Arial"/>
          <w:i/>
          <w:sz w:val="18"/>
        </w:rPr>
        <w:t>smartphones</w:t>
      </w:r>
      <w:r>
        <w:rPr>
          <w:rFonts w:ascii="Arial" w:eastAsia="Arial" w:hAnsi="Arial" w:cs="Arial"/>
          <w:sz w:val="18"/>
        </w:rPr>
        <w:t>, </w:t>
      </w:r>
      <w:proofErr w:type="spellStart"/>
      <w:r>
        <w:rPr>
          <w:rFonts w:ascii="Arial" w:eastAsia="Arial" w:hAnsi="Arial" w:cs="Arial"/>
          <w:i/>
          <w:sz w:val="18"/>
        </w:rPr>
        <w:t>tablets</w:t>
      </w:r>
      <w:proofErr w:type="spellEnd"/>
      <w:r>
        <w:rPr>
          <w:rFonts w:ascii="Arial" w:eastAsia="Arial" w:hAnsi="Arial" w:cs="Arial"/>
          <w:sz w:val="18"/>
        </w:rPr>
        <w:t>, </w:t>
      </w:r>
      <w:r>
        <w:rPr>
          <w:rFonts w:ascii="Arial" w:eastAsia="Arial" w:hAnsi="Arial" w:cs="Arial"/>
          <w:i/>
          <w:sz w:val="18"/>
        </w:rPr>
        <w:t>pen drives</w:t>
      </w:r>
      <w:r>
        <w:rPr>
          <w:rFonts w:ascii="Arial" w:eastAsia="Arial" w:hAnsi="Arial" w:cs="Arial"/>
          <w:sz w:val="18"/>
        </w:rPr>
        <w:t>, mp3 ou similar, gravadores, relógios, alarmes de qualquer espécie ou qualquer receptor ou transmissor de dados e mensagens.</w:t>
      </w:r>
    </w:p>
    <w:p w:rsidR="009175EF" w:rsidRDefault="00221697">
      <w:pPr>
        <w:numPr>
          <w:ilvl w:val="0"/>
          <w:numId w:val="1"/>
        </w:numPr>
        <w:spacing w:before="312" w:after="0" w:line="240" w:lineRule="auto"/>
        <w:ind w:left="714" w:hanging="357"/>
        <w:rPr>
          <w:rFonts w:ascii="Arial" w:eastAsia="Arial" w:hAnsi="Arial" w:cs="Arial"/>
          <w:sz w:val="18"/>
        </w:rPr>
      </w:pPr>
      <w:r>
        <w:rPr>
          <w:rFonts w:ascii="Arial" w:eastAsia="Arial" w:hAnsi="Arial" w:cs="Arial"/>
          <w:sz w:val="18"/>
        </w:rPr>
        <w:t>Utilizar óculos escuros e artigos de chapelaria, tais como: boné, chapéu, viseira, gorro ou similares.</w:t>
      </w:r>
    </w:p>
    <w:p w:rsidR="009175EF" w:rsidRDefault="00221697">
      <w:pPr>
        <w:numPr>
          <w:ilvl w:val="0"/>
          <w:numId w:val="1"/>
        </w:numPr>
        <w:spacing w:before="285" w:after="0" w:line="240" w:lineRule="auto"/>
        <w:ind w:left="714" w:hanging="357"/>
        <w:rPr>
          <w:rFonts w:ascii="Arial" w:eastAsia="Arial" w:hAnsi="Arial" w:cs="Arial"/>
          <w:sz w:val="18"/>
        </w:rPr>
      </w:pPr>
      <w:r>
        <w:rPr>
          <w:rFonts w:ascii="Arial" w:eastAsia="Arial" w:hAnsi="Arial" w:cs="Arial"/>
          <w:sz w:val="18"/>
        </w:rPr>
        <w:lastRenderedPageBreak/>
        <w:t>Portar armas de qualquer espécie, ainda que detenha autorização para o respectivo porte.</w:t>
      </w:r>
    </w:p>
    <w:p w:rsidR="009175EF" w:rsidRDefault="00221697">
      <w:pPr>
        <w:numPr>
          <w:ilvl w:val="0"/>
          <w:numId w:val="1"/>
        </w:numPr>
        <w:spacing w:before="285" w:after="0" w:line="240" w:lineRule="auto"/>
        <w:ind w:left="714" w:hanging="357"/>
        <w:rPr>
          <w:rFonts w:ascii="Arial" w:eastAsia="Arial" w:hAnsi="Arial" w:cs="Arial"/>
          <w:sz w:val="18"/>
        </w:rPr>
      </w:pPr>
      <w:r>
        <w:rPr>
          <w:rFonts w:ascii="Arial" w:eastAsia="Arial" w:hAnsi="Arial" w:cs="Arial"/>
          <w:sz w:val="18"/>
        </w:rPr>
        <w:t>Receber quaisquer informações referentes ao conteúdo das provas de qualquer membro da equipe de aplicação do Exame ou de outro PARTICIPANTE.</w:t>
      </w:r>
    </w:p>
    <w:p w:rsidR="009175EF" w:rsidRDefault="009175EF">
      <w:pPr>
        <w:spacing w:after="0" w:line="240" w:lineRule="auto"/>
        <w:rPr>
          <w:rFonts w:ascii="Times New Roman" w:eastAsia="Times New Roman" w:hAnsi="Times New Roman" w:cs="Times New Roman"/>
        </w:rPr>
      </w:pPr>
    </w:p>
    <w:p w:rsidR="009175EF" w:rsidRDefault="00221697">
      <w:pPr>
        <w:keepNext/>
        <w:spacing w:after="0" w:line="240" w:lineRule="auto"/>
        <w:jc w:val="both"/>
        <w:rPr>
          <w:rFonts w:ascii="Arial" w:eastAsia="Arial" w:hAnsi="Arial" w:cs="Arial"/>
          <w:sz w:val="18"/>
        </w:rPr>
      </w:pPr>
      <w:r>
        <w:rPr>
          <w:rFonts w:ascii="Arial" w:eastAsia="Arial" w:hAnsi="Arial" w:cs="Arial"/>
          <w:b/>
          <w:sz w:val="18"/>
        </w:rPr>
        <w:t>4 – TAXA DE INSCRIÇÃO:</w:t>
      </w:r>
      <w:r>
        <w:rPr>
          <w:rFonts w:ascii="Arial" w:eastAsia="Arial" w:hAnsi="Arial" w:cs="Arial"/>
          <w:sz w:val="18"/>
        </w:rPr>
        <w:t xml:space="preserve"> </w:t>
      </w:r>
      <w:r w:rsidR="00CD4631">
        <w:rPr>
          <w:rFonts w:ascii="Arial" w:eastAsia="Arial" w:hAnsi="Arial" w:cs="Arial"/>
          <w:sz w:val="18"/>
        </w:rPr>
        <w:t>Isento</w:t>
      </w:r>
    </w:p>
    <w:p w:rsidR="009175EF" w:rsidRDefault="009175EF">
      <w:pPr>
        <w:spacing w:after="0" w:line="240" w:lineRule="auto"/>
        <w:rPr>
          <w:rFonts w:ascii="Times New Roman" w:eastAsia="Times New Roman" w:hAnsi="Times New Roman" w:cs="Times New Roman"/>
        </w:rPr>
      </w:pPr>
    </w:p>
    <w:p w:rsidR="009175EF" w:rsidRDefault="00221697">
      <w:pPr>
        <w:keepNext/>
        <w:spacing w:after="0" w:line="240" w:lineRule="auto"/>
        <w:jc w:val="both"/>
        <w:rPr>
          <w:rFonts w:ascii="Arial" w:eastAsia="Arial" w:hAnsi="Arial" w:cs="Arial"/>
          <w:i/>
          <w:sz w:val="18"/>
        </w:rPr>
      </w:pPr>
      <w:r>
        <w:rPr>
          <w:rFonts w:ascii="Arial" w:eastAsia="Arial" w:hAnsi="Arial" w:cs="Arial"/>
          <w:b/>
          <w:sz w:val="18"/>
        </w:rPr>
        <w:t>5 –</w:t>
      </w:r>
      <w:r>
        <w:rPr>
          <w:rFonts w:ascii="Arial" w:eastAsia="Arial" w:hAnsi="Arial" w:cs="Arial"/>
          <w:sz w:val="18"/>
        </w:rPr>
        <w:t xml:space="preserve"> </w:t>
      </w:r>
      <w:r>
        <w:rPr>
          <w:rFonts w:ascii="Arial" w:eastAsia="Arial" w:hAnsi="Arial" w:cs="Arial"/>
          <w:b/>
          <w:sz w:val="18"/>
        </w:rPr>
        <w:t>RESULTADO</w:t>
      </w:r>
      <w:r w:rsidR="00BF24C4">
        <w:rPr>
          <w:rFonts w:ascii="Arial" w:eastAsia="Arial" w:hAnsi="Arial" w:cs="Arial"/>
          <w:sz w:val="18"/>
        </w:rPr>
        <w:t xml:space="preserve">: em até </w:t>
      </w:r>
      <w:proofErr w:type="gramStart"/>
      <w:r w:rsidR="00BF24C4">
        <w:rPr>
          <w:rFonts w:ascii="Arial" w:eastAsia="Arial" w:hAnsi="Arial" w:cs="Arial"/>
          <w:sz w:val="18"/>
        </w:rPr>
        <w:t>3</w:t>
      </w:r>
      <w:proofErr w:type="gramEnd"/>
      <w:r>
        <w:rPr>
          <w:rFonts w:ascii="Arial" w:eastAsia="Arial" w:hAnsi="Arial" w:cs="Arial"/>
          <w:sz w:val="18"/>
        </w:rPr>
        <w:t xml:space="preserve"> di</w:t>
      </w:r>
      <w:r w:rsidR="00BF24C4">
        <w:rPr>
          <w:rFonts w:ascii="Arial" w:eastAsia="Arial" w:hAnsi="Arial" w:cs="Arial"/>
          <w:sz w:val="18"/>
        </w:rPr>
        <w:t>as após a realização da prova .</w:t>
      </w:r>
    </w:p>
    <w:p w:rsidR="009175EF" w:rsidRDefault="009175EF">
      <w:pPr>
        <w:spacing w:after="0" w:line="240" w:lineRule="auto"/>
        <w:rPr>
          <w:rFonts w:ascii="Times New Roman" w:eastAsia="Times New Roman" w:hAnsi="Times New Roman" w:cs="Times New Roman"/>
        </w:rPr>
      </w:pPr>
    </w:p>
    <w:p w:rsidR="009175EF" w:rsidRDefault="00221697">
      <w:pPr>
        <w:spacing w:after="0" w:line="240" w:lineRule="auto"/>
        <w:rPr>
          <w:rFonts w:ascii="Arial" w:eastAsia="Arial" w:hAnsi="Arial" w:cs="Arial"/>
          <w:sz w:val="18"/>
        </w:rPr>
      </w:pPr>
      <w:r>
        <w:rPr>
          <w:rFonts w:ascii="Arial" w:eastAsia="Arial" w:hAnsi="Arial" w:cs="Arial"/>
          <w:b/>
          <w:sz w:val="23"/>
        </w:rPr>
        <w:t>6</w:t>
      </w:r>
      <w:r>
        <w:rPr>
          <w:rFonts w:ascii="Arial" w:eastAsia="Arial" w:hAnsi="Arial" w:cs="Arial"/>
          <w:b/>
          <w:sz w:val="18"/>
        </w:rPr>
        <w:t>- DAS CONDIÇÕES PARA CONCORRER ÀS BOLSAS</w:t>
      </w:r>
      <w:bookmarkStart w:id="0" w:name="_GoBack"/>
      <w:bookmarkEnd w:id="0"/>
    </w:p>
    <w:p w:rsidR="00764346" w:rsidRDefault="00764346">
      <w:pPr>
        <w:spacing w:after="0" w:line="240" w:lineRule="auto"/>
        <w:rPr>
          <w:rFonts w:ascii="Arial" w:eastAsia="Arial" w:hAnsi="Arial" w:cs="Arial"/>
          <w:sz w:val="18"/>
        </w:rPr>
      </w:pPr>
    </w:p>
    <w:p w:rsidR="009175EF" w:rsidRDefault="00221697">
      <w:pPr>
        <w:spacing w:after="0" w:line="360" w:lineRule="auto"/>
        <w:rPr>
          <w:rFonts w:ascii="Arial" w:eastAsia="Arial" w:hAnsi="Arial" w:cs="Arial"/>
          <w:sz w:val="18"/>
        </w:rPr>
      </w:pPr>
      <w:r>
        <w:rPr>
          <w:rFonts w:ascii="Arial" w:eastAsia="Arial" w:hAnsi="Arial" w:cs="Arial"/>
          <w:b/>
          <w:sz w:val="18"/>
        </w:rPr>
        <w:t>6.1</w:t>
      </w:r>
      <w:r>
        <w:rPr>
          <w:rFonts w:ascii="Arial" w:eastAsia="Arial" w:hAnsi="Arial" w:cs="Arial"/>
          <w:sz w:val="18"/>
        </w:rPr>
        <w:t xml:space="preserve"> Das condições para concorrer a bolsas </w:t>
      </w:r>
    </w:p>
    <w:p w:rsidR="00764346" w:rsidRPr="00764346" w:rsidRDefault="00764346">
      <w:pPr>
        <w:spacing w:after="0" w:line="360" w:lineRule="auto"/>
        <w:rPr>
          <w:rFonts w:ascii="Arial" w:eastAsia="Arial" w:hAnsi="Arial" w:cs="Arial"/>
          <w:sz w:val="10"/>
          <w:szCs w:val="10"/>
        </w:rPr>
      </w:pPr>
    </w:p>
    <w:p w:rsidR="009175EF" w:rsidRDefault="00221697">
      <w:pPr>
        <w:spacing w:after="0" w:line="360" w:lineRule="auto"/>
        <w:rPr>
          <w:rFonts w:ascii="Arial" w:eastAsia="Arial" w:hAnsi="Arial" w:cs="Arial"/>
          <w:sz w:val="18"/>
        </w:rPr>
      </w:pPr>
      <w:r>
        <w:rPr>
          <w:rFonts w:ascii="Arial" w:eastAsia="Arial" w:hAnsi="Arial" w:cs="Arial"/>
          <w:sz w:val="18"/>
        </w:rPr>
        <w:t>Ser class</w:t>
      </w:r>
      <w:r w:rsidR="009C3FDC">
        <w:rPr>
          <w:rFonts w:ascii="Arial" w:eastAsia="Arial" w:hAnsi="Arial" w:cs="Arial"/>
          <w:sz w:val="18"/>
        </w:rPr>
        <w:t>ificado no Processo Se</w:t>
      </w:r>
      <w:r w:rsidR="00A769C0">
        <w:rPr>
          <w:rFonts w:ascii="Arial" w:eastAsia="Arial" w:hAnsi="Arial" w:cs="Arial"/>
          <w:sz w:val="18"/>
        </w:rPr>
        <w:t>letivo</w:t>
      </w:r>
      <w:proofErr w:type="gramStart"/>
      <w:r w:rsidR="00A769C0">
        <w:rPr>
          <w:rFonts w:ascii="Arial" w:eastAsia="Arial" w:hAnsi="Arial" w:cs="Arial"/>
          <w:sz w:val="18"/>
        </w:rPr>
        <w:t xml:space="preserve">  </w:t>
      </w:r>
      <w:proofErr w:type="gramEnd"/>
      <w:r w:rsidR="00A769C0">
        <w:rPr>
          <w:rFonts w:ascii="Arial" w:eastAsia="Arial" w:hAnsi="Arial" w:cs="Arial"/>
          <w:sz w:val="18"/>
        </w:rPr>
        <w:t>2</w:t>
      </w:r>
      <w:r w:rsidR="00BF24C4">
        <w:rPr>
          <w:rFonts w:ascii="Arial" w:eastAsia="Arial" w:hAnsi="Arial" w:cs="Arial"/>
          <w:sz w:val="18"/>
        </w:rPr>
        <w:t>.º/2019</w:t>
      </w:r>
    </w:p>
    <w:p w:rsidR="009175EF" w:rsidRDefault="00221697">
      <w:pPr>
        <w:spacing w:after="0" w:line="360" w:lineRule="auto"/>
        <w:rPr>
          <w:rFonts w:ascii="Arial" w:eastAsia="Arial" w:hAnsi="Arial" w:cs="Arial"/>
          <w:sz w:val="18"/>
        </w:rPr>
      </w:pPr>
      <w:r>
        <w:rPr>
          <w:rFonts w:ascii="Arial" w:eastAsia="Arial" w:hAnsi="Arial" w:cs="Arial"/>
          <w:sz w:val="18"/>
        </w:rPr>
        <w:t>Não ter cursado disciplinas em nenhum outro curso de graduação em qualquer Instituição de Ensino Superior.</w:t>
      </w:r>
    </w:p>
    <w:p w:rsidR="009175EF" w:rsidRDefault="00221697">
      <w:pPr>
        <w:spacing w:after="0" w:line="360" w:lineRule="auto"/>
        <w:rPr>
          <w:rFonts w:ascii="Arial" w:eastAsia="Arial" w:hAnsi="Arial" w:cs="Arial"/>
          <w:sz w:val="18"/>
        </w:rPr>
      </w:pPr>
      <w:r>
        <w:rPr>
          <w:rFonts w:ascii="Arial" w:eastAsia="Arial" w:hAnsi="Arial" w:cs="Arial"/>
          <w:sz w:val="18"/>
        </w:rPr>
        <w:t>Os demais classificados no processo seletivo preencherão as vagas como alunos pagantes.</w:t>
      </w:r>
    </w:p>
    <w:p w:rsidR="00C74D88" w:rsidRPr="00094E75" w:rsidRDefault="00C74D88">
      <w:pPr>
        <w:spacing w:after="0" w:line="360" w:lineRule="auto"/>
        <w:rPr>
          <w:rFonts w:ascii="Arial" w:eastAsia="Arial" w:hAnsi="Arial" w:cs="Arial"/>
          <w:sz w:val="10"/>
          <w:szCs w:val="10"/>
        </w:rPr>
      </w:pPr>
    </w:p>
    <w:p w:rsidR="009175EF" w:rsidRDefault="00221697">
      <w:pPr>
        <w:spacing w:after="0" w:line="360" w:lineRule="auto"/>
        <w:rPr>
          <w:rFonts w:ascii="Arial" w:eastAsia="Arial" w:hAnsi="Arial" w:cs="Arial"/>
          <w:sz w:val="18"/>
        </w:rPr>
      </w:pPr>
      <w:r>
        <w:rPr>
          <w:rFonts w:ascii="Arial" w:eastAsia="Arial" w:hAnsi="Arial" w:cs="Arial"/>
          <w:sz w:val="18"/>
        </w:rPr>
        <w:t>A Faculdade se reserva o</w:t>
      </w:r>
      <w:r w:rsidR="009C3FDC">
        <w:rPr>
          <w:rFonts w:ascii="Arial" w:eastAsia="Arial" w:hAnsi="Arial" w:cs="Arial"/>
          <w:sz w:val="18"/>
        </w:rPr>
        <w:t xml:space="preserve"> direito de não formar turma(s) </w:t>
      </w:r>
      <w:r>
        <w:rPr>
          <w:rFonts w:ascii="Arial" w:eastAsia="Arial" w:hAnsi="Arial" w:cs="Arial"/>
          <w:sz w:val="18"/>
        </w:rPr>
        <w:t>se o número de alunos matriculados pagantes for</w:t>
      </w:r>
      <w:proofErr w:type="gramStart"/>
      <w:r>
        <w:rPr>
          <w:rFonts w:ascii="Arial" w:eastAsia="Arial" w:hAnsi="Arial" w:cs="Arial"/>
          <w:sz w:val="18"/>
        </w:rPr>
        <w:t xml:space="preserve">  </w:t>
      </w:r>
      <w:proofErr w:type="gramEnd"/>
      <w:r>
        <w:rPr>
          <w:rFonts w:ascii="Arial" w:eastAsia="Arial" w:hAnsi="Arial" w:cs="Arial"/>
          <w:sz w:val="18"/>
        </w:rPr>
        <w:t xml:space="preserve">inferior a 40 (quarenta). Nos casos de candidatos contemplados com bolsas, não poderá haver a transferência da bolsa para outro curso. Este Edital tem a validade para o </w:t>
      </w:r>
      <w:r>
        <w:rPr>
          <w:rFonts w:ascii="Arial" w:eastAsia="Arial" w:hAnsi="Arial" w:cs="Arial"/>
          <w:b/>
          <w:sz w:val="18"/>
        </w:rPr>
        <w:t>Processo Seletivo Tradicional</w:t>
      </w:r>
      <w:r>
        <w:rPr>
          <w:rFonts w:ascii="Arial" w:eastAsia="Arial" w:hAnsi="Arial" w:cs="Arial"/>
          <w:sz w:val="18"/>
        </w:rPr>
        <w:t xml:space="preserve">, para ingresso no </w:t>
      </w:r>
      <w:r w:rsidR="00A769C0">
        <w:rPr>
          <w:rFonts w:ascii="Arial" w:eastAsia="Arial" w:hAnsi="Arial" w:cs="Arial"/>
          <w:sz w:val="18"/>
        </w:rPr>
        <w:t>segundo</w:t>
      </w:r>
      <w:r w:rsidR="00BF24C4">
        <w:rPr>
          <w:rFonts w:ascii="Arial" w:eastAsia="Arial" w:hAnsi="Arial" w:cs="Arial"/>
          <w:sz w:val="18"/>
        </w:rPr>
        <w:t xml:space="preserve"> semestre de 2019</w:t>
      </w:r>
      <w:r>
        <w:rPr>
          <w:rFonts w:ascii="Arial" w:eastAsia="Arial" w:hAnsi="Arial" w:cs="Arial"/>
          <w:sz w:val="18"/>
        </w:rPr>
        <w:t xml:space="preserve"> e serão incorporados a ele, para todos os efeitos, quaisquer editais complementares que vierem a ser publicados pela Faculdade, bem como as instruções constantes na ficha de inscrição e do Contrato de Prestação de Serviços Educacionais. Dos resultados do Processo Seletivo não caberão recursos de qualquer natureza. Os casos omissos serão resolvidos pela Comissão Organizadora dos Processos Seletivos da Faculdade. Não será devolvida a taxa de inscrição.</w:t>
      </w:r>
    </w:p>
    <w:p w:rsidR="009175EF" w:rsidRDefault="009175EF">
      <w:pPr>
        <w:keepNext/>
        <w:spacing w:after="0" w:line="240" w:lineRule="auto"/>
        <w:jc w:val="both"/>
        <w:rPr>
          <w:rFonts w:ascii="Arial" w:eastAsia="Arial" w:hAnsi="Arial" w:cs="Arial"/>
          <w:b/>
          <w:sz w:val="18"/>
        </w:rPr>
      </w:pPr>
    </w:p>
    <w:p w:rsidR="00C74D88" w:rsidRDefault="00221697">
      <w:pPr>
        <w:keepNext/>
        <w:spacing w:after="0" w:line="240" w:lineRule="auto"/>
        <w:jc w:val="both"/>
        <w:rPr>
          <w:rFonts w:ascii="Arial" w:eastAsia="Arial" w:hAnsi="Arial" w:cs="Arial"/>
          <w:sz w:val="18"/>
        </w:rPr>
      </w:pPr>
      <w:r>
        <w:rPr>
          <w:rFonts w:ascii="Arial" w:eastAsia="Arial" w:hAnsi="Arial" w:cs="Arial"/>
          <w:b/>
          <w:sz w:val="18"/>
        </w:rPr>
        <w:t xml:space="preserve">7 – MATRÍCULAS: </w:t>
      </w:r>
      <w:r w:rsidR="00BF24C4">
        <w:rPr>
          <w:rFonts w:ascii="Arial" w:eastAsia="Arial" w:hAnsi="Arial" w:cs="Arial"/>
          <w:sz w:val="18"/>
        </w:rPr>
        <w:t>serão feitas após</w:t>
      </w:r>
      <w:r>
        <w:rPr>
          <w:rFonts w:ascii="Arial" w:eastAsia="Arial" w:hAnsi="Arial" w:cs="Arial"/>
          <w:sz w:val="18"/>
        </w:rPr>
        <w:t xml:space="preserve"> divulgado o resultado para o candidato, das 13h às 21h, </w:t>
      </w:r>
      <w:r w:rsidR="00C74D88">
        <w:rPr>
          <w:rFonts w:ascii="Arial" w:eastAsia="Arial" w:hAnsi="Arial" w:cs="Arial"/>
          <w:sz w:val="18"/>
        </w:rPr>
        <w:t xml:space="preserve">na </w:t>
      </w:r>
      <w:r w:rsidR="00C74D88" w:rsidRPr="00C74D88">
        <w:rPr>
          <w:rFonts w:ascii="Arial" w:eastAsia="Arial" w:hAnsi="Arial" w:cs="Arial"/>
          <w:b/>
          <w:sz w:val="18"/>
        </w:rPr>
        <w:t xml:space="preserve">Central de Atendimento da </w:t>
      </w:r>
      <w:proofErr w:type="spellStart"/>
      <w:r w:rsidR="00C74D88" w:rsidRPr="00C74D88">
        <w:rPr>
          <w:rFonts w:ascii="Arial" w:eastAsia="Arial" w:hAnsi="Arial" w:cs="Arial"/>
          <w:b/>
          <w:sz w:val="18"/>
        </w:rPr>
        <w:t>Facic</w:t>
      </w:r>
      <w:proofErr w:type="spellEnd"/>
      <w:r w:rsidR="00BF24C4">
        <w:rPr>
          <w:rFonts w:ascii="Arial" w:eastAsia="Arial" w:hAnsi="Arial" w:cs="Arial"/>
          <w:sz w:val="18"/>
        </w:rPr>
        <w:t>.</w:t>
      </w:r>
    </w:p>
    <w:p w:rsidR="00764346" w:rsidRDefault="00764346">
      <w:pPr>
        <w:keepNext/>
        <w:spacing w:after="0" w:line="240" w:lineRule="auto"/>
        <w:jc w:val="both"/>
        <w:rPr>
          <w:rFonts w:ascii="Arial" w:eastAsia="Arial" w:hAnsi="Arial" w:cs="Arial"/>
          <w:sz w:val="18"/>
        </w:rPr>
      </w:pPr>
    </w:p>
    <w:p w:rsidR="009175EF" w:rsidRDefault="00221697">
      <w:pPr>
        <w:keepNext/>
        <w:spacing w:after="0" w:line="240" w:lineRule="auto"/>
        <w:jc w:val="both"/>
        <w:rPr>
          <w:rFonts w:ascii="Arial" w:eastAsia="Arial" w:hAnsi="Arial" w:cs="Arial"/>
          <w:b/>
          <w:sz w:val="18"/>
          <w:u w:val="single"/>
        </w:rPr>
      </w:pPr>
      <w:r>
        <w:rPr>
          <w:rFonts w:ascii="Arial" w:eastAsia="Arial" w:hAnsi="Arial" w:cs="Arial"/>
          <w:b/>
          <w:sz w:val="18"/>
          <w:u w:val="single"/>
        </w:rPr>
        <w:t xml:space="preserve">O candidato classificado que não fizer sua matrícula neste período perderá o direito à vaga. </w:t>
      </w:r>
    </w:p>
    <w:p w:rsidR="009175EF" w:rsidRDefault="009175EF">
      <w:pPr>
        <w:spacing w:after="0" w:line="360" w:lineRule="auto"/>
        <w:jc w:val="both"/>
        <w:rPr>
          <w:rFonts w:ascii="Arial" w:eastAsia="Arial" w:hAnsi="Arial" w:cs="Arial"/>
          <w:b/>
          <w:sz w:val="18"/>
        </w:rPr>
      </w:pPr>
    </w:p>
    <w:p w:rsidR="009175EF" w:rsidRDefault="00221697">
      <w:pPr>
        <w:spacing w:after="0" w:line="240" w:lineRule="auto"/>
        <w:jc w:val="both"/>
        <w:rPr>
          <w:rFonts w:ascii="Arial" w:eastAsia="Arial" w:hAnsi="Arial" w:cs="Arial"/>
          <w:b/>
          <w:sz w:val="18"/>
        </w:rPr>
      </w:pPr>
      <w:r>
        <w:rPr>
          <w:rFonts w:ascii="Arial" w:eastAsia="Arial" w:hAnsi="Arial" w:cs="Arial"/>
          <w:b/>
          <w:sz w:val="18"/>
        </w:rPr>
        <w:t>8 - Informações importantes:</w:t>
      </w:r>
    </w:p>
    <w:p w:rsidR="009175EF" w:rsidRDefault="009175EF">
      <w:pPr>
        <w:spacing w:after="0" w:line="240" w:lineRule="auto"/>
        <w:jc w:val="both"/>
        <w:rPr>
          <w:rFonts w:ascii="Arial" w:eastAsia="Arial" w:hAnsi="Arial" w:cs="Arial"/>
          <w:b/>
          <w:sz w:val="18"/>
        </w:rPr>
      </w:pPr>
    </w:p>
    <w:p w:rsidR="009175EF" w:rsidRDefault="00221697">
      <w:pPr>
        <w:numPr>
          <w:ilvl w:val="0"/>
          <w:numId w:val="2"/>
        </w:numPr>
        <w:spacing w:after="0" w:line="240" w:lineRule="auto"/>
        <w:ind w:left="720" w:hanging="360"/>
        <w:jc w:val="both"/>
        <w:rPr>
          <w:rFonts w:ascii="Arial" w:eastAsia="Arial" w:hAnsi="Arial" w:cs="Arial"/>
          <w:sz w:val="18"/>
        </w:rPr>
      </w:pPr>
      <w:r>
        <w:rPr>
          <w:rFonts w:ascii="Arial" w:eastAsia="Arial" w:hAnsi="Arial" w:cs="Arial"/>
          <w:sz w:val="18"/>
        </w:rPr>
        <w:t>Os cursos da Faculdade FACIC são presenciais, com aulas de segunda à sexta. Durante o semestre há alguns sábados letivos para que a carga horária dos cursos seja completa.</w:t>
      </w:r>
    </w:p>
    <w:p w:rsidR="009175EF" w:rsidRDefault="009175EF">
      <w:pPr>
        <w:spacing w:after="0" w:line="240" w:lineRule="auto"/>
        <w:ind w:left="708"/>
        <w:rPr>
          <w:rFonts w:ascii="Arial" w:eastAsia="Arial" w:hAnsi="Arial" w:cs="Arial"/>
          <w:sz w:val="18"/>
        </w:rPr>
      </w:pPr>
    </w:p>
    <w:p w:rsidR="009175EF" w:rsidRDefault="009175EF">
      <w:pPr>
        <w:spacing w:after="0" w:line="240" w:lineRule="auto"/>
        <w:rPr>
          <w:rFonts w:ascii="Times New Roman" w:eastAsia="Times New Roman" w:hAnsi="Times New Roman" w:cs="Times New Roman"/>
        </w:rPr>
      </w:pPr>
    </w:p>
    <w:p w:rsidR="009175EF" w:rsidRDefault="009175EF">
      <w:pPr>
        <w:spacing w:after="0" w:line="240" w:lineRule="auto"/>
        <w:rPr>
          <w:rFonts w:ascii="Times New Roman" w:eastAsia="Times New Roman" w:hAnsi="Times New Roman" w:cs="Times New Roman"/>
        </w:rPr>
      </w:pPr>
    </w:p>
    <w:p w:rsidR="009175EF" w:rsidRDefault="00221697" w:rsidP="00C834E3">
      <w:pPr>
        <w:spacing w:after="0" w:line="240" w:lineRule="auto"/>
        <w:jc w:val="both"/>
        <w:rPr>
          <w:rFonts w:ascii="Arial" w:eastAsia="Arial" w:hAnsi="Arial" w:cs="Arial"/>
          <w:b/>
          <w:sz w:val="18"/>
        </w:rPr>
      </w:pPr>
      <w:r>
        <w:rPr>
          <w:rFonts w:ascii="Arial" w:eastAsia="Arial" w:hAnsi="Arial" w:cs="Arial"/>
          <w:b/>
          <w:sz w:val="18"/>
        </w:rPr>
        <w:t xml:space="preserve">                                                                  </w:t>
      </w:r>
      <w:r w:rsidR="00764346">
        <w:object w:dxaOrig="2551" w:dyaOrig="1700">
          <v:rect id="rectole0000000001" o:spid="_x0000_i1026" style="width:127.5pt;height:49.5pt" o:ole="" o:preferrelative="t" stroked="f">
            <v:imagedata r:id="rId10" o:title=""/>
          </v:rect>
          <o:OLEObject Type="Embed" ProgID="StaticMetafile" ShapeID="rectole0000000001" DrawAspect="Content" ObjectID="_1620743980" r:id="rId11"/>
        </w:object>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rsidR="009175EF" w:rsidRDefault="00221697">
      <w:pPr>
        <w:spacing w:after="0" w:line="240" w:lineRule="auto"/>
        <w:rPr>
          <w:rFonts w:ascii="Arial" w:eastAsia="Arial" w:hAnsi="Arial" w:cs="Arial"/>
          <w:b/>
          <w:sz w:val="18"/>
        </w:rPr>
      </w:pPr>
      <w:r>
        <w:rPr>
          <w:rFonts w:ascii="Arial" w:eastAsia="Arial" w:hAnsi="Arial" w:cs="Arial"/>
          <w:b/>
          <w:sz w:val="18"/>
        </w:rPr>
        <w:t xml:space="preserve">                                                               Prof. Márcio Henrique Portilho                                 </w:t>
      </w:r>
      <w:r>
        <w:rPr>
          <w:rFonts w:ascii="Arial" w:eastAsia="Arial" w:hAnsi="Arial" w:cs="Arial"/>
          <w:b/>
          <w:sz w:val="18"/>
        </w:rPr>
        <w:tab/>
      </w:r>
      <w:r>
        <w:rPr>
          <w:rFonts w:ascii="Arial" w:eastAsia="Arial" w:hAnsi="Arial" w:cs="Arial"/>
          <w:b/>
          <w:sz w:val="18"/>
        </w:rPr>
        <w:tab/>
      </w:r>
    </w:p>
    <w:p w:rsidR="009175EF" w:rsidRDefault="00221697">
      <w:pPr>
        <w:spacing w:after="0" w:line="240" w:lineRule="auto"/>
        <w:rPr>
          <w:rFonts w:ascii="Arial" w:eastAsia="Arial" w:hAnsi="Arial" w:cs="Arial"/>
          <w:b/>
          <w:sz w:val="18"/>
        </w:rPr>
      </w:pPr>
      <w:r>
        <w:rPr>
          <w:rFonts w:ascii="Arial" w:eastAsia="Arial" w:hAnsi="Arial" w:cs="Arial"/>
          <w:b/>
          <w:sz w:val="18"/>
        </w:rPr>
        <w:t xml:space="preserve">                                                              </w:t>
      </w:r>
      <w:r w:rsidR="00D6072C">
        <w:rPr>
          <w:rFonts w:ascii="Arial" w:eastAsia="Arial" w:hAnsi="Arial" w:cs="Arial"/>
          <w:b/>
          <w:sz w:val="18"/>
        </w:rPr>
        <w:t xml:space="preserve">        </w:t>
      </w:r>
      <w:r>
        <w:rPr>
          <w:rFonts w:ascii="Arial" w:eastAsia="Arial" w:hAnsi="Arial" w:cs="Arial"/>
          <w:b/>
          <w:sz w:val="18"/>
        </w:rPr>
        <w:t xml:space="preserve">Diretor </w:t>
      </w:r>
      <w:r w:rsidR="00D6072C">
        <w:rPr>
          <w:rFonts w:ascii="Arial" w:eastAsia="Arial" w:hAnsi="Arial" w:cs="Arial"/>
          <w:b/>
          <w:sz w:val="18"/>
        </w:rPr>
        <w:t>Geral da FACIC</w:t>
      </w:r>
    </w:p>
    <w:p w:rsidR="009175EF" w:rsidRDefault="009175EF">
      <w:pPr>
        <w:spacing w:after="0" w:line="240" w:lineRule="auto"/>
        <w:rPr>
          <w:rFonts w:ascii="Arial" w:eastAsia="Arial" w:hAnsi="Arial" w:cs="Arial"/>
          <w:sz w:val="18"/>
        </w:rPr>
      </w:pPr>
    </w:p>
    <w:sectPr w:rsidR="009175EF" w:rsidSect="00094E75">
      <w:pgSz w:w="11906" w:h="16838"/>
      <w:pgMar w:top="567"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0EFE"/>
    <w:multiLevelType w:val="multilevel"/>
    <w:tmpl w:val="B196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C230B3"/>
    <w:multiLevelType w:val="multilevel"/>
    <w:tmpl w:val="F8068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EF"/>
    <w:rsid w:val="00094E75"/>
    <w:rsid w:val="001200E7"/>
    <w:rsid w:val="00213043"/>
    <w:rsid w:val="00221697"/>
    <w:rsid w:val="002B5954"/>
    <w:rsid w:val="0039252A"/>
    <w:rsid w:val="003E583D"/>
    <w:rsid w:val="004038FB"/>
    <w:rsid w:val="004C501F"/>
    <w:rsid w:val="005637AE"/>
    <w:rsid w:val="005B0E8C"/>
    <w:rsid w:val="005D206C"/>
    <w:rsid w:val="00764346"/>
    <w:rsid w:val="00781CDF"/>
    <w:rsid w:val="009175EF"/>
    <w:rsid w:val="009C3FDC"/>
    <w:rsid w:val="009E40D0"/>
    <w:rsid w:val="00A769C0"/>
    <w:rsid w:val="00A932AD"/>
    <w:rsid w:val="00B45A77"/>
    <w:rsid w:val="00BF24C4"/>
    <w:rsid w:val="00C74D88"/>
    <w:rsid w:val="00C834E3"/>
    <w:rsid w:val="00CA73F2"/>
    <w:rsid w:val="00CD4631"/>
    <w:rsid w:val="00D137D5"/>
    <w:rsid w:val="00D6072C"/>
    <w:rsid w:val="00F324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5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58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aci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Alves de Carvalho Mota</dc:creator>
  <cp:lastModifiedBy>Comunicação Facic</cp:lastModifiedBy>
  <cp:revision>3</cp:revision>
  <cp:lastPrinted>2019-05-08T19:31:00Z</cp:lastPrinted>
  <dcterms:created xsi:type="dcterms:W3CDTF">2019-05-27T19:23:00Z</dcterms:created>
  <dcterms:modified xsi:type="dcterms:W3CDTF">2019-05-30T20:53:00Z</dcterms:modified>
</cp:coreProperties>
</file>